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F07AF" w14:textId="77777777" w:rsidR="0038432B" w:rsidRPr="0038432B" w:rsidRDefault="0038432B" w:rsidP="0038432B">
      <w:pPr>
        <w:spacing w:after="0" w:line="240" w:lineRule="auto"/>
        <w:jc w:val="right"/>
        <w:rPr>
          <w:rFonts w:ascii="Sylfaen" w:hAnsi="Sylfaen"/>
          <w:i/>
          <w:lang w:val="ka-GE"/>
        </w:rPr>
      </w:pPr>
      <w:r w:rsidRPr="0038432B">
        <w:rPr>
          <w:i/>
          <w:noProof/>
        </w:rPr>
        <w:drawing>
          <wp:anchor distT="0" distB="0" distL="114300" distR="114300" simplePos="0" relativeHeight="251661312" behindDoc="0" locked="0" layoutInCell="1" allowOverlap="1" wp14:anchorId="75FD6E49" wp14:editId="43DEA724">
            <wp:simplePos x="0" y="0"/>
            <wp:positionH relativeFrom="page">
              <wp:posOffset>50800</wp:posOffset>
            </wp:positionH>
            <wp:positionV relativeFrom="page">
              <wp:posOffset>-3810</wp:posOffset>
            </wp:positionV>
            <wp:extent cx="2924175" cy="11410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_geo_horizonta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24175" cy="1141095"/>
                    </a:xfrm>
                    <a:prstGeom prst="rect">
                      <a:avLst/>
                    </a:prstGeom>
                  </pic:spPr>
                </pic:pic>
              </a:graphicData>
            </a:graphic>
            <wp14:sizeRelH relativeFrom="margin">
              <wp14:pctWidth>0</wp14:pctWidth>
            </wp14:sizeRelH>
            <wp14:sizeRelV relativeFrom="margin">
              <wp14:pctHeight>0</wp14:pctHeight>
            </wp14:sizeRelV>
          </wp:anchor>
        </w:drawing>
      </w:r>
      <w:r w:rsidRPr="0038432B">
        <w:rPr>
          <w:rFonts w:ascii="Sylfaen" w:hAnsi="Sylfaen" w:cs="Sylfaen"/>
          <w:i/>
          <w:lang w:val="ka-GE"/>
        </w:rPr>
        <w:t>პრესრელიზი</w:t>
      </w:r>
      <w:r w:rsidRPr="0038432B">
        <w:rPr>
          <w:rFonts w:eastAsia="Times New Roman" w:cs="Times New Roman"/>
          <w:i/>
          <w:lang w:val="ka-GE"/>
        </w:rPr>
        <w:t xml:space="preserve"> </w:t>
      </w:r>
    </w:p>
    <w:p w14:paraId="3386C288" w14:textId="77777777" w:rsidR="0038432B" w:rsidRPr="00235D47" w:rsidRDefault="0038432B" w:rsidP="00235D47">
      <w:pPr>
        <w:pStyle w:val="NoSpacing"/>
        <w:jc w:val="both"/>
        <w:rPr>
          <w:rFonts w:ascii="Sylfaen" w:hAnsi="Sylfaen"/>
        </w:rPr>
      </w:pPr>
    </w:p>
    <w:p w14:paraId="53E19BEB" w14:textId="77777777" w:rsidR="0038432B" w:rsidRPr="00235D47" w:rsidRDefault="0038432B" w:rsidP="00235D47">
      <w:pPr>
        <w:pStyle w:val="NoSpacing"/>
        <w:jc w:val="center"/>
        <w:rPr>
          <w:rFonts w:ascii="Sylfaen" w:hAnsi="Sylfaen"/>
          <w:b/>
        </w:rPr>
      </w:pPr>
      <w:r w:rsidRPr="00235D47">
        <w:rPr>
          <w:rFonts w:ascii="Sylfaen" w:hAnsi="Sylfaen"/>
          <w:b/>
        </w:rPr>
        <w:t xml:space="preserve">საქართველოს </w:t>
      </w:r>
      <w:r w:rsidR="00DD7049" w:rsidRPr="00235D47">
        <w:rPr>
          <w:rFonts w:ascii="Sylfaen" w:hAnsi="Sylfaen"/>
          <w:b/>
        </w:rPr>
        <w:t>ბანკთან პარტნიორობით ProductTank Tbilisi-ის შეხვედრა გაიმართება</w:t>
      </w:r>
    </w:p>
    <w:p w14:paraId="46F484AC" w14:textId="77777777" w:rsidR="00235D47" w:rsidRPr="00235D47" w:rsidRDefault="00235D47" w:rsidP="00235D47">
      <w:pPr>
        <w:pStyle w:val="NoSpacing"/>
        <w:jc w:val="both"/>
        <w:rPr>
          <w:rFonts w:ascii="Sylfaen" w:hAnsi="Sylfaen"/>
        </w:rPr>
      </w:pPr>
    </w:p>
    <w:p w14:paraId="11276F46" w14:textId="2C7C0B46" w:rsidR="00B17061" w:rsidRPr="00235D47" w:rsidRDefault="002B0EB4" w:rsidP="000705C6">
      <w:pPr>
        <w:pStyle w:val="NoSpacing"/>
        <w:jc w:val="both"/>
        <w:rPr>
          <w:rFonts w:ascii="Sylfaen" w:hAnsi="Sylfaen"/>
        </w:rPr>
      </w:pPr>
      <w:r w:rsidRPr="00235D47">
        <w:rPr>
          <w:rFonts w:ascii="Sylfaen" w:hAnsi="Sylfaen"/>
          <w:b/>
        </w:rPr>
        <w:t xml:space="preserve">28 </w:t>
      </w:r>
      <w:r w:rsidR="00B17061" w:rsidRPr="00235D47">
        <w:rPr>
          <w:rFonts w:ascii="Sylfaen" w:hAnsi="Sylfaen"/>
          <w:b/>
        </w:rPr>
        <w:t>მაისი, 2021-</w:t>
      </w:r>
      <w:r w:rsidR="00B17061">
        <w:rPr>
          <w:rFonts w:ascii="Sylfaen" w:hAnsi="Sylfaen"/>
        </w:rPr>
        <w:t xml:space="preserve"> </w:t>
      </w:r>
      <w:r w:rsidR="00DD7049" w:rsidRPr="00235D47">
        <w:rPr>
          <w:rFonts w:ascii="Sylfaen" w:hAnsi="Sylfaen"/>
        </w:rPr>
        <w:t>საქართველოს ბან</w:t>
      </w:r>
      <w:r w:rsidR="008F1E63" w:rsidRPr="00235D47">
        <w:rPr>
          <w:rFonts w:ascii="Sylfaen" w:hAnsi="Sylfaen"/>
        </w:rPr>
        <w:t>კ</w:t>
      </w:r>
      <w:r w:rsidR="00DD7049" w:rsidRPr="00235D47">
        <w:rPr>
          <w:rFonts w:ascii="Sylfaen" w:hAnsi="Sylfaen"/>
        </w:rPr>
        <w:t>თან პარტნიორობით, 31 მაისს, 21:00 საათზე  ProductTank Tbilisi-ის შეხვედრა გაიმართება. Startup Büro-ს ინიციატივით</w:t>
      </w:r>
      <w:r w:rsidR="00CE0F31">
        <w:rPr>
          <w:rFonts w:ascii="Sylfaen" w:hAnsi="Sylfaen"/>
        </w:rPr>
        <w:t xml:space="preserve">ა და </w:t>
      </w:r>
      <w:r w:rsidR="00CE0F31" w:rsidRPr="00CE0F31">
        <w:rPr>
          <w:rFonts w:ascii="Sylfaen" w:hAnsi="Sylfaen"/>
        </w:rPr>
        <w:t>საქართველოს ფინტექ ასიციაცი</w:t>
      </w:r>
      <w:r w:rsidR="00CE0F31">
        <w:rPr>
          <w:rFonts w:ascii="Sylfaen" w:hAnsi="Sylfaen"/>
        </w:rPr>
        <w:t>ის მხარდაჭერით</w:t>
      </w:r>
      <w:r w:rsidR="00DD7049" w:rsidRPr="00235D47">
        <w:rPr>
          <w:rFonts w:ascii="Sylfaen" w:hAnsi="Sylfaen"/>
        </w:rPr>
        <w:t xml:space="preserve"> შეხვედრა ონლაინ რეჟიმში, პლატფორმა Zoom-ის და Facebook Live-ის გამოყენებით ჩატარდება, მისი მთავარი თემა კი </w:t>
      </w:r>
      <w:r w:rsidR="00CE0F31">
        <w:rPr>
          <w:rFonts w:ascii="Sylfaen" w:hAnsi="Sylfaen"/>
          <w:lang w:val="ka-GE"/>
        </w:rPr>
        <w:t>„</w:t>
      </w:r>
      <w:r w:rsidR="00DD7049" w:rsidRPr="00235D47">
        <w:rPr>
          <w:rFonts w:ascii="Sylfaen" w:hAnsi="Sylfaen"/>
        </w:rPr>
        <w:t>ღია ბანკინგი და ფინტექ პროდუქტები</w:t>
      </w:r>
      <w:r w:rsidR="00CE0F31">
        <w:rPr>
          <w:rFonts w:ascii="Sylfaen" w:hAnsi="Sylfaen"/>
          <w:lang w:val="ka-GE"/>
        </w:rPr>
        <w:t>“</w:t>
      </w:r>
      <w:r w:rsidR="00DD7049" w:rsidRPr="00235D47">
        <w:rPr>
          <w:rFonts w:ascii="Sylfaen" w:hAnsi="Sylfaen"/>
        </w:rPr>
        <w:t xml:space="preserve"> </w:t>
      </w:r>
      <w:r w:rsidR="00CE0F31">
        <w:rPr>
          <w:rFonts w:ascii="Sylfaen" w:hAnsi="Sylfaen"/>
          <w:lang w:val="ka-GE"/>
        </w:rPr>
        <w:t xml:space="preserve"> </w:t>
      </w:r>
      <w:r w:rsidR="00DD7049" w:rsidRPr="00235D47">
        <w:rPr>
          <w:rFonts w:ascii="Sylfaen" w:hAnsi="Sylfaen"/>
        </w:rPr>
        <w:t>იქნება.</w:t>
      </w:r>
    </w:p>
    <w:p w14:paraId="30E48F4C" w14:textId="77777777" w:rsidR="00DD7049" w:rsidRDefault="00DD7049" w:rsidP="000705C6">
      <w:pPr>
        <w:pStyle w:val="NoSpacing"/>
        <w:jc w:val="both"/>
        <w:rPr>
          <w:rFonts w:ascii="Sylfaen" w:hAnsi="Sylfaen"/>
          <w:lang w:val="ka-GE"/>
        </w:rPr>
      </w:pPr>
    </w:p>
    <w:p w14:paraId="2709C135" w14:textId="7BAA5B28" w:rsidR="0023548E" w:rsidRPr="00235D47" w:rsidRDefault="00DD7049" w:rsidP="0023548E">
      <w:pPr>
        <w:pStyle w:val="NoSpacing"/>
        <w:jc w:val="both"/>
        <w:rPr>
          <w:rFonts w:ascii="Sylfaen" w:hAnsi="Sylfaen"/>
        </w:rPr>
      </w:pPr>
      <w:r w:rsidRPr="00235D47">
        <w:rPr>
          <w:rFonts w:ascii="Sylfaen" w:hAnsi="Sylfaen"/>
        </w:rPr>
        <w:t>შეხვედრა</w:t>
      </w:r>
      <w:r w:rsidR="007F3AE1" w:rsidRPr="00235D47">
        <w:rPr>
          <w:rFonts w:ascii="Sylfaen" w:hAnsi="Sylfaen"/>
        </w:rPr>
        <w:t>ზე დასწრება ნებისმიერ მსურველს</w:t>
      </w:r>
      <w:r w:rsidR="00262739" w:rsidRPr="00235D47">
        <w:rPr>
          <w:rFonts w:ascii="Sylfaen" w:hAnsi="Sylfaen"/>
        </w:rPr>
        <w:t xml:space="preserve"> შემდეგ ბმულზე</w:t>
      </w:r>
      <w:r w:rsidR="00CE0F31">
        <w:rPr>
          <w:lang w:val="ka-GE"/>
        </w:rPr>
        <w:t xml:space="preserve"> </w:t>
      </w:r>
      <w:hyperlink r:id="rId7" w:history="1">
        <w:r w:rsidR="00262739" w:rsidRPr="00AB7DFA">
          <w:rPr>
            <w:rStyle w:val="Hyperlink"/>
            <w:rFonts w:ascii="Sylfaen" w:hAnsi="Sylfaen"/>
            <w:lang w:val="ka-GE"/>
          </w:rPr>
          <w:t>https://bit.ly/2RPmg4D</w:t>
        </w:r>
      </w:hyperlink>
      <w:r w:rsidR="00262739">
        <w:rPr>
          <w:lang w:val="ka-GE"/>
        </w:rPr>
        <w:t xml:space="preserve"> </w:t>
      </w:r>
      <w:r w:rsidR="00262739" w:rsidRPr="00235D47">
        <w:rPr>
          <w:rFonts w:ascii="Sylfaen" w:hAnsi="Sylfaen"/>
        </w:rPr>
        <w:t>დარეგისტრირებით შეუძლია. ProductTank-ის შეხვედრა ინგლისურ ენაზე ჩატარდება, მისი მოდერატორი კი საქართველოს ბანკის ციფრული საბანკო ეკოსისტემის სამსახურის ხელმძღვანელი, გიორგი კინწურაშვილი იქნება.</w:t>
      </w:r>
      <w:r w:rsidR="0023548E">
        <w:rPr>
          <w:rFonts w:ascii="Sylfaen" w:hAnsi="Sylfaen"/>
          <w:lang w:val="ka-GE"/>
        </w:rPr>
        <w:t xml:space="preserve"> </w:t>
      </w:r>
    </w:p>
    <w:p w14:paraId="53C75C73" w14:textId="0401AA04" w:rsidR="00262739" w:rsidRDefault="00262739" w:rsidP="00235D47">
      <w:pPr>
        <w:pStyle w:val="NoSpacing"/>
        <w:jc w:val="both"/>
        <w:rPr>
          <w:lang w:val="ka-GE"/>
        </w:rPr>
      </w:pPr>
    </w:p>
    <w:p w14:paraId="447F1BF5" w14:textId="6BDCCD15" w:rsidR="006141BD" w:rsidRPr="0023548E" w:rsidRDefault="007F3AE1" w:rsidP="0023548E">
      <w:pPr>
        <w:spacing w:after="0"/>
        <w:jc w:val="both"/>
        <w:rPr>
          <w:rFonts w:ascii="Sylfaen" w:hAnsi="Sylfaen"/>
          <w:lang w:val="ka-GE"/>
        </w:rPr>
      </w:pPr>
      <w:r>
        <w:rPr>
          <w:rFonts w:ascii="Sylfaen" w:hAnsi="Sylfaen"/>
          <w:lang w:val="ka-GE"/>
        </w:rPr>
        <w:t xml:space="preserve"> </w:t>
      </w:r>
      <w:proofErr w:type="spellStart"/>
      <w:proofErr w:type="gramStart"/>
      <w:r w:rsidRPr="00235D47">
        <w:rPr>
          <w:rFonts w:ascii="Sylfaen" w:hAnsi="Sylfaen"/>
        </w:rPr>
        <w:t>შეხვედრას</w:t>
      </w:r>
      <w:proofErr w:type="spellEnd"/>
      <w:proofErr w:type="gramEnd"/>
      <w:r w:rsidRPr="00235D47">
        <w:rPr>
          <w:rFonts w:ascii="Sylfaen" w:hAnsi="Sylfaen"/>
        </w:rPr>
        <w:t xml:space="preserve"> </w:t>
      </w:r>
      <w:r w:rsidR="00DD7049" w:rsidRPr="00235D47">
        <w:rPr>
          <w:rFonts w:ascii="Sylfaen" w:hAnsi="Sylfaen"/>
        </w:rPr>
        <w:t xml:space="preserve">ფინტექ </w:t>
      </w:r>
      <w:proofErr w:type="spellStart"/>
      <w:r w:rsidR="00DD7049" w:rsidRPr="00235D47">
        <w:rPr>
          <w:rFonts w:ascii="Sylfaen" w:hAnsi="Sylfaen"/>
        </w:rPr>
        <w:t>კომპანიებიდან</w:t>
      </w:r>
      <w:proofErr w:type="spellEnd"/>
      <w:r w:rsidR="00DD7049" w:rsidRPr="00235D47">
        <w:rPr>
          <w:rFonts w:ascii="Sylfaen" w:hAnsi="Sylfaen"/>
        </w:rPr>
        <w:t xml:space="preserve"> </w:t>
      </w:r>
      <w:proofErr w:type="spellStart"/>
      <w:r w:rsidR="008F1E63" w:rsidRPr="00235D47">
        <w:rPr>
          <w:rFonts w:ascii="Sylfaen" w:hAnsi="Sylfaen"/>
        </w:rPr>
        <w:t>შემდეგი</w:t>
      </w:r>
      <w:proofErr w:type="spellEnd"/>
      <w:r w:rsidR="008F1E63" w:rsidRPr="00235D47">
        <w:rPr>
          <w:rFonts w:ascii="Sylfaen" w:hAnsi="Sylfaen"/>
        </w:rPr>
        <w:t xml:space="preserve"> </w:t>
      </w:r>
      <w:r w:rsidR="00DD7049" w:rsidRPr="00235D47">
        <w:rPr>
          <w:rFonts w:ascii="Sylfaen" w:hAnsi="Sylfaen"/>
        </w:rPr>
        <w:t>მოწვეული პროფესიონალები გაუძღვებიან</w:t>
      </w:r>
      <w:r w:rsidR="006141BD" w:rsidRPr="00235D47">
        <w:rPr>
          <w:rFonts w:ascii="Sylfaen" w:hAnsi="Sylfaen"/>
        </w:rPr>
        <w:t>:</w:t>
      </w:r>
    </w:p>
    <w:p w14:paraId="778325C7" w14:textId="77777777" w:rsidR="008F1E63" w:rsidRPr="00235D47" w:rsidRDefault="008F1E63" w:rsidP="00235D47">
      <w:pPr>
        <w:pStyle w:val="NoSpacing"/>
        <w:jc w:val="both"/>
        <w:rPr>
          <w:rFonts w:ascii="Sylfaen" w:hAnsi="Sylfaen"/>
        </w:rPr>
      </w:pPr>
    </w:p>
    <w:p w14:paraId="66358CAE" w14:textId="06F3E909" w:rsidR="006141BD" w:rsidRPr="00235D47" w:rsidRDefault="00DD7049" w:rsidP="00235D47">
      <w:pPr>
        <w:pStyle w:val="NoSpacing"/>
        <w:jc w:val="both"/>
        <w:rPr>
          <w:rFonts w:ascii="Sylfaen" w:hAnsi="Sylfaen"/>
        </w:rPr>
      </w:pPr>
      <w:r w:rsidRPr="0023548E">
        <w:rPr>
          <w:rFonts w:ascii="Sylfaen" w:hAnsi="Sylfaen"/>
          <w:b/>
        </w:rPr>
        <w:t>როლანდს მესტერსი</w:t>
      </w:r>
      <w:r w:rsidR="006141BD" w:rsidRPr="00235D47">
        <w:rPr>
          <w:rFonts w:ascii="Sylfaen" w:hAnsi="Sylfaen"/>
        </w:rPr>
        <w:t xml:space="preserve"> - Nordigen-ის აღმასრულებელი დირექტორი. კომპანია არის ერთ-ერთი პირველი ევროპაში, რომელმაც</w:t>
      </w:r>
      <w:r w:rsidR="0023548E">
        <w:rPr>
          <w:rFonts w:ascii="Sylfaen" w:hAnsi="Sylfaen"/>
        </w:rPr>
        <w:t xml:space="preserve"> </w:t>
      </w:r>
      <w:r w:rsidR="006141BD" w:rsidRPr="00235D47">
        <w:rPr>
          <w:rFonts w:ascii="Sylfaen" w:hAnsi="Sylfaen"/>
        </w:rPr>
        <w:t xml:space="preserve">სხვადასხვა ბანკის მიერ შექმნილი ღია API სერვისები </w:t>
      </w:r>
      <w:r w:rsidR="00FB527C" w:rsidRPr="00235D47">
        <w:rPr>
          <w:rFonts w:ascii="Sylfaen" w:hAnsi="Sylfaen"/>
        </w:rPr>
        <w:t xml:space="preserve">გააერთიანა </w:t>
      </w:r>
      <w:r w:rsidR="006141BD" w:rsidRPr="00235D47">
        <w:rPr>
          <w:rFonts w:ascii="Sylfaen" w:hAnsi="Sylfaen"/>
        </w:rPr>
        <w:t>და უფასოდ, მარტივი ინტეგრაციისა და მონაცემთა ანალიტიკის სერვისებით ემსახურება ფინტექ კომპანიებს.</w:t>
      </w:r>
      <w:r w:rsidRPr="00235D47">
        <w:rPr>
          <w:rFonts w:ascii="Sylfaen" w:hAnsi="Sylfaen"/>
        </w:rPr>
        <w:t xml:space="preserve"> </w:t>
      </w:r>
    </w:p>
    <w:p w14:paraId="52BEA9C1" w14:textId="77777777" w:rsidR="008F1E63" w:rsidRPr="00235D47" w:rsidRDefault="008F1E63" w:rsidP="00235D47">
      <w:pPr>
        <w:pStyle w:val="NoSpacing"/>
        <w:jc w:val="both"/>
        <w:rPr>
          <w:rFonts w:ascii="Sylfaen" w:hAnsi="Sylfaen"/>
        </w:rPr>
      </w:pPr>
    </w:p>
    <w:p w14:paraId="5F38ADF3" w14:textId="563FC048" w:rsidR="00DD7049" w:rsidRPr="00235D47" w:rsidRDefault="006141BD" w:rsidP="00235D47">
      <w:pPr>
        <w:pStyle w:val="NoSpacing"/>
        <w:jc w:val="both"/>
        <w:rPr>
          <w:rFonts w:ascii="Sylfaen" w:hAnsi="Sylfaen"/>
        </w:rPr>
      </w:pPr>
      <w:r w:rsidRPr="0023548E">
        <w:rPr>
          <w:rFonts w:ascii="Sylfaen" w:hAnsi="Sylfaen"/>
          <w:b/>
        </w:rPr>
        <w:t>ირაკლი აგლაძე</w:t>
      </w:r>
      <w:r w:rsidRPr="00235D47">
        <w:rPr>
          <w:rFonts w:ascii="Sylfaen" w:hAnsi="Sylfaen"/>
        </w:rPr>
        <w:t xml:space="preserve"> - ღ</w:t>
      </w:r>
      <w:r w:rsidR="00DD7049" w:rsidRPr="00235D47">
        <w:rPr>
          <w:rFonts w:ascii="Sylfaen" w:hAnsi="Sylfaen"/>
        </w:rPr>
        <w:t xml:space="preserve">ია ბანკინგის გადაწყვეტების ხელმძღვანელი ფინტექ სტარტაპში </w:t>
      </w:r>
      <w:r w:rsidR="0023548E">
        <w:rPr>
          <w:rFonts w:ascii="Sylfaen" w:hAnsi="Sylfaen"/>
          <w:lang w:val="ka-GE"/>
        </w:rPr>
        <w:t>-</w:t>
      </w:r>
      <w:r w:rsidR="00DD7049" w:rsidRPr="00235D47">
        <w:rPr>
          <w:rFonts w:ascii="Sylfaen" w:hAnsi="Sylfaen"/>
        </w:rPr>
        <w:t>ANNA Money</w:t>
      </w:r>
      <w:r w:rsidRPr="00235D47">
        <w:rPr>
          <w:rFonts w:ascii="Sylfaen" w:hAnsi="Sylfaen"/>
        </w:rPr>
        <w:t>, რომელიც ქმნის ციფრულ საბანკო მომსახურებას მცირე ბიზნესებისათვის ევროპისა და დიდი ბრიტანეთის ბაზარზე.</w:t>
      </w:r>
    </w:p>
    <w:p w14:paraId="1C763732" w14:textId="77777777" w:rsidR="007F3AE1" w:rsidRPr="00235D47" w:rsidRDefault="007F3AE1" w:rsidP="00235D47">
      <w:pPr>
        <w:pStyle w:val="NoSpacing"/>
        <w:jc w:val="both"/>
        <w:rPr>
          <w:rFonts w:ascii="Sylfaen" w:hAnsi="Sylfaen"/>
        </w:rPr>
      </w:pPr>
    </w:p>
    <w:p w14:paraId="0412E9E0" w14:textId="77777777" w:rsidR="0023548E" w:rsidRDefault="0023548E" w:rsidP="00235D47">
      <w:pPr>
        <w:pStyle w:val="NoSpacing"/>
        <w:jc w:val="both"/>
        <w:rPr>
          <w:rFonts w:ascii="Sylfaen" w:hAnsi="Sylfaen"/>
        </w:rPr>
      </w:pPr>
      <w:r w:rsidRPr="00235D47">
        <w:rPr>
          <w:rFonts w:ascii="Sylfaen" w:hAnsi="Sylfaen"/>
        </w:rPr>
        <w:t xml:space="preserve">გამოსვლებისა და პანელური დისკუსიის შემდეგ, დამსწრეებს შესაძლებლობა ექნებათ ონლაინ კავშირების დამყარების მიზნით ე.წ. ნეტვორკინგის სპეციალურ პლატფორმა Wonder-ში გადაინაცვლონ. </w:t>
      </w:r>
    </w:p>
    <w:p w14:paraId="5887C6A7" w14:textId="77777777" w:rsidR="0023548E" w:rsidRDefault="0023548E" w:rsidP="00235D47">
      <w:pPr>
        <w:pStyle w:val="NoSpacing"/>
        <w:jc w:val="both"/>
        <w:rPr>
          <w:rFonts w:ascii="Sylfaen" w:hAnsi="Sylfaen"/>
        </w:rPr>
      </w:pPr>
    </w:p>
    <w:p w14:paraId="66C064F8" w14:textId="10B4855C" w:rsidR="0023548E" w:rsidRPr="0023548E" w:rsidRDefault="00FB527C">
      <w:pPr>
        <w:pStyle w:val="NoSpacing"/>
        <w:jc w:val="both"/>
        <w:rPr>
          <w:rFonts w:ascii="Sylfaen" w:hAnsi="Sylfaen"/>
          <w:color w:val="000000" w:themeColor="text1"/>
        </w:rPr>
      </w:pPr>
      <w:r w:rsidRPr="00235D47">
        <w:rPr>
          <w:rFonts w:ascii="Sylfaen" w:hAnsi="Sylfaen"/>
          <w:color w:val="000000" w:themeColor="text1"/>
        </w:rPr>
        <w:t>„</w:t>
      </w:r>
      <w:r w:rsidR="006141BD" w:rsidRPr="00235D47">
        <w:rPr>
          <w:rFonts w:ascii="Sylfaen" w:hAnsi="Sylfaen"/>
          <w:color w:val="000000" w:themeColor="text1"/>
        </w:rPr>
        <w:t xml:space="preserve">მსგავსი გამოცდილების სპიკერების მოსმენა </w:t>
      </w:r>
      <w:r w:rsidRPr="00235D47">
        <w:rPr>
          <w:rFonts w:ascii="Sylfaen" w:hAnsi="Sylfaen"/>
        </w:rPr>
        <w:t xml:space="preserve">ProductTank Tbilisi-ს მონაწილეებს მისცემს </w:t>
      </w:r>
      <w:r w:rsidRPr="00235D47">
        <w:rPr>
          <w:rFonts w:ascii="Sylfaen" w:hAnsi="Sylfaen"/>
          <w:color w:val="000000" w:themeColor="text1"/>
        </w:rPr>
        <w:t>შესაძლებლობას</w:t>
      </w:r>
      <w:r w:rsidR="00734FF2" w:rsidRPr="00235D47">
        <w:rPr>
          <w:rFonts w:ascii="Sylfaen" w:hAnsi="Sylfaen"/>
          <w:color w:val="000000" w:themeColor="text1"/>
        </w:rPr>
        <w:t>,</w:t>
      </w:r>
      <w:r w:rsidRPr="00235D47">
        <w:rPr>
          <w:rFonts w:ascii="Sylfaen" w:hAnsi="Sylfaen"/>
          <w:color w:val="000000" w:themeColor="text1"/>
        </w:rPr>
        <w:t xml:space="preserve"> მიიღონ საჭირო</w:t>
      </w:r>
      <w:r w:rsidR="00734FF2" w:rsidRPr="00235D47">
        <w:rPr>
          <w:rFonts w:ascii="Sylfaen" w:hAnsi="Sylfaen"/>
          <w:color w:val="000000" w:themeColor="text1"/>
        </w:rPr>
        <w:t xml:space="preserve">, დროული და საინტერესო </w:t>
      </w:r>
      <w:r w:rsidRPr="00235D47">
        <w:rPr>
          <w:rFonts w:ascii="Sylfaen" w:hAnsi="Sylfaen"/>
          <w:color w:val="000000" w:themeColor="text1"/>
        </w:rPr>
        <w:t xml:space="preserve"> ინფორმაცია</w:t>
      </w:r>
      <w:r w:rsidR="006141BD" w:rsidRPr="00235D47">
        <w:rPr>
          <w:rFonts w:ascii="Sylfaen" w:hAnsi="Sylfaen"/>
          <w:color w:val="000000" w:themeColor="text1"/>
        </w:rPr>
        <w:t>,</w:t>
      </w:r>
      <w:r w:rsidRPr="00235D47">
        <w:rPr>
          <w:rFonts w:ascii="Sylfaen" w:hAnsi="Sylfaen"/>
          <w:color w:val="000000" w:themeColor="text1"/>
        </w:rPr>
        <w:t xml:space="preserve"> თუ </w:t>
      </w:r>
      <w:r w:rsidR="006141BD" w:rsidRPr="00235D47">
        <w:rPr>
          <w:rFonts w:ascii="Sylfaen" w:hAnsi="Sylfaen"/>
          <w:color w:val="000000" w:themeColor="text1"/>
        </w:rPr>
        <w:t>რას ცვლის ღია ბანკინგი ფინტექ პროდუქტებში</w:t>
      </w:r>
      <w:r w:rsidR="008F1E63" w:rsidRPr="00235D47">
        <w:rPr>
          <w:rFonts w:ascii="Sylfaen" w:hAnsi="Sylfaen"/>
          <w:color w:val="000000" w:themeColor="text1"/>
        </w:rPr>
        <w:t xml:space="preserve">, </w:t>
      </w:r>
      <w:r w:rsidR="006141BD" w:rsidRPr="00235D47">
        <w:rPr>
          <w:rFonts w:ascii="Sylfaen" w:hAnsi="Sylfaen"/>
          <w:color w:val="000000" w:themeColor="text1"/>
        </w:rPr>
        <w:t>რა მოლოდინებს ქმნის მომხმარებლის მხარეს</w:t>
      </w:r>
      <w:r w:rsidR="008F1E63" w:rsidRPr="00235D47">
        <w:rPr>
          <w:rFonts w:ascii="Sylfaen" w:hAnsi="Sylfaen"/>
          <w:color w:val="000000" w:themeColor="text1"/>
        </w:rPr>
        <w:t xml:space="preserve">. ასევე, </w:t>
      </w:r>
      <w:r w:rsidR="006141BD" w:rsidRPr="00235D47">
        <w:rPr>
          <w:rFonts w:ascii="Sylfaen" w:hAnsi="Sylfaen"/>
          <w:color w:val="000000" w:themeColor="text1"/>
        </w:rPr>
        <w:t xml:space="preserve"> რა ახალი ბიზნეს მოდელები შეიძლება შეიქმნას საბანკო მონაცემების ხელმისაწვდომობის ფარგლებში</w:t>
      </w:r>
      <w:r w:rsidRPr="00235D47">
        <w:rPr>
          <w:rFonts w:ascii="Sylfaen" w:hAnsi="Sylfaen"/>
          <w:color w:val="000000" w:themeColor="text1"/>
        </w:rPr>
        <w:t xml:space="preserve">, რათა </w:t>
      </w:r>
      <w:r w:rsidR="008F1E63" w:rsidRPr="00235D47">
        <w:rPr>
          <w:rFonts w:ascii="Sylfaen" w:hAnsi="Sylfaen"/>
          <w:color w:val="000000" w:themeColor="text1"/>
        </w:rPr>
        <w:t xml:space="preserve">მიღწეული </w:t>
      </w:r>
      <w:r w:rsidRPr="00235D47">
        <w:rPr>
          <w:rFonts w:ascii="Sylfaen" w:hAnsi="Sylfaen"/>
          <w:color w:val="000000" w:themeColor="text1"/>
        </w:rPr>
        <w:t xml:space="preserve">იყოს საბოლოო შედეგი, მომხმარებლისთვის მასზე კიდევ უფრო მეტად მორგებული პროდუქტების შეთავაზება“, - განაცხადა </w:t>
      </w:r>
      <w:r w:rsidRPr="00235D47">
        <w:rPr>
          <w:rFonts w:ascii="Sylfaen" w:hAnsi="Sylfaen"/>
        </w:rPr>
        <w:t xml:space="preserve">საქართველოს ბანკის ციფრული საბანკო ეკოსისტემის </w:t>
      </w:r>
      <w:r w:rsidRPr="00235D47">
        <w:rPr>
          <w:rFonts w:ascii="Sylfaen" w:hAnsi="Sylfaen"/>
          <w:color w:val="000000" w:themeColor="text1"/>
        </w:rPr>
        <w:t>სამსახურის</w:t>
      </w:r>
      <w:r w:rsidRPr="00235D47">
        <w:rPr>
          <w:rFonts w:ascii="Sylfaen" w:hAnsi="Sylfaen"/>
          <w:color w:val="FF0000"/>
        </w:rPr>
        <w:t xml:space="preserve"> </w:t>
      </w:r>
      <w:r w:rsidR="00277A7F" w:rsidRPr="00235D47">
        <w:rPr>
          <w:rFonts w:ascii="Sylfaen" w:hAnsi="Sylfaen"/>
        </w:rPr>
        <w:t>ხელმძღვანელმა</w:t>
      </w:r>
      <w:r w:rsidRPr="00235D47">
        <w:rPr>
          <w:rFonts w:ascii="Sylfaen" w:hAnsi="Sylfaen"/>
        </w:rPr>
        <w:t xml:space="preserve">, გიორგი </w:t>
      </w:r>
      <w:r w:rsidR="00277A7F" w:rsidRPr="00235D47">
        <w:rPr>
          <w:rFonts w:ascii="Sylfaen" w:hAnsi="Sylfaen"/>
        </w:rPr>
        <w:t>კინწურაშვილმა.</w:t>
      </w:r>
      <w:bookmarkStart w:id="0" w:name="_GoBack"/>
      <w:bookmarkEnd w:id="0"/>
    </w:p>
    <w:sectPr w:rsidR="0023548E" w:rsidRPr="002354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B437F" w14:textId="77777777" w:rsidR="00592853" w:rsidRDefault="00592853" w:rsidP="0038432B">
      <w:pPr>
        <w:spacing w:after="0" w:line="240" w:lineRule="auto"/>
      </w:pPr>
      <w:r>
        <w:separator/>
      </w:r>
    </w:p>
  </w:endnote>
  <w:endnote w:type="continuationSeparator" w:id="0">
    <w:p w14:paraId="61D2FABA" w14:textId="77777777" w:rsidR="00592853" w:rsidRDefault="00592853" w:rsidP="0038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92AC9" w14:textId="77777777" w:rsidR="00FB527C" w:rsidRPr="00497DBD" w:rsidRDefault="00FB527C" w:rsidP="00FB527C">
    <w:pPr>
      <w:pStyle w:val="NoSpacing"/>
      <w:jc w:val="both"/>
      <w:rPr>
        <w:rFonts w:ascii="Sylfaen" w:hAnsi="Sylfaen"/>
        <w:b/>
        <w:bCs/>
        <w:color w:val="ED7D31" w:themeColor="accent2"/>
        <w:sz w:val="16"/>
        <w:szCs w:val="16"/>
        <w:lang w:val="ka-GE" w:eastAsia="en-US"/>
      </w:rPr>
    </w:pPr>
    <w:r w:rsidRPr="00497DBD">
      <w:rPr>
        <w:rFonts w:ascii="Sylfaen" w:hAnsi="Sylfaen"/>
        <w:b/>
        <w:bCs/>
        <w:color w:val="ED7D31" w:themeColor="accent2"/>
        <w:sz w:val="16"/>
        <w:szCs w:val="16"/>
        <w:lang w:val="ka-GE" w:eastAsia="en-US"/>
      </w:rPr>
      <w:t>„საქართველოს ბანკის“ შესახებ:</w:t>
    </w:r>
  </w:p>
  <w:p w14:paraId="2E2B5F6D" w14:textId="77777777" w:rsidR="00FB527C" w:rsidRPr="00497DBD" w:rsidRDefault="00FB527C" w:rsidP="00FB527C">
    <w:pPr>
      <w:pStyle w:val="NoSpacing"/>
      <w:jc w:val="both"/>
      <w:rPr>
        <w:rFonts w:ascii="Sylfaen" w:hAnsi="Sylfaen"/>
        <w:b/>
        <w:bCs/>
        <w:color w:val="A6A6A6"/>
        <w:sz w:val="16"/>
        <w:szCs w:val="16"/>
        <w:lang w:val="ka-GE" w:eastAsia="en-US"/>
      </w:rPr>
    </w:pPr>
  </w:p>
  <w:p w14:paraId="7E513CB2" w14:textId="6C980A40" w:rsidR="0038432B" w:rsidRPr="00FB527C" w:rsidRDefault="00FB527C" w:rsidP="00FB527C">
    <w:pPr>
      <w:jc w:val="both"/>
      <w:rPr>
        <w:rFonts w:ascii="Sylfaen" w:eastAsiaTheme="minorEastAsia" w:hAnsi="Sylfaen"/>
        <w:b/>
        <w:bCs/>
        <w:color w:val="A6A6A6"/>
        <w:sz w:val="16"/>
        <w:szCs w:val="16"/>
        <w:lang w:val="ka-GE"/>
      </w:rPr>
    </w:pPr>
    <w:r w:rsidRPr="00497DBD">
      <w:rPr>
        <w:rFonts w:ascii="Sylfaen" w:eastAsiaTheme="minorEastAsia" w:hAnsi="Sylfaen"/>
        <w:b/>
        <w:bCs/>
        <w:color w:val="A6A6A6"/>
        <w:sz w:val="16"/>
        <w:szCs w:val="16"/>
        <w:lang w:val="ka-GE"/>
      </w:rPr>
      <w:t xml:space="preserve">„საქართველოს ბანკის“ შესახებ: საქართველოს ბანკი ქვეყნის წამყვანი ბანკია აქტივების (საბაზრო წილი 35.9%), სესხებისა (საბაზრო წილი 35.1%) და კლიენტთა დეპოზიტების (საბაზრო წილი 37.3%) მიხედვით (2021 წლის 31 მარტის მდგომარეობით, ბანკების მიერ ეროვნული ბანკისთვის მიწოდებული ფინანსური ინფორმაციის თანახმად). საქართველოს ბანკი მის კლიენტებს სთავაზობს კორპორაციული და საცალო საბანკო, ასევე ინვესტიციების მართვის მომსახურების ფართო სპექტრს. 2021 წლის 31 მარტის მდგომარეობით, საქართველოს ბანკი ემსახურებოდა 2.6 მილიონზე მეტ მომხმარებელს 206 სერვისცენტრის, 963 ბანკომატისა და 3,125 გადახდის აპარატისგან შემდგარი ქსელის, ასევე დისტანციური საბანკო მომსახურების პლატფორმისა და თანამედროვე სატელეფონო ცენტრის მეშვეობით. სრული ინფორმაციისთვის იხილეთ: </w:t>
    </w:r>
    <w:hyperlink r:id="rId1" w:tgtFrame="_blank" w:history="1">
      <w:r w:rsidRPr="00497DBD">
        <w:rPr>
          <w:rFonts w:ascii="Sylfaen" w:eastAsiaTheme="minorEastAsia" w:hAnsi="Sylfaen"/>
          <w:b/>
          <w:bCs/>
          <w:color w:val="A6A6A6"/>
          <w:sz w:val="16"/>
          <w:szCs w:val="16"/>
          <w:lang w:val="ka-GE"/>
        </w:rPr>
        <w:t>www.bog.ge</w:t>
      </w:r>
    </w:hyperlink>
    <w:r w:rsidRPr="00497DBD">
      <w:rPr>
        <w:rFonts w:ascii="Sylfaen" w:eastAsiaTheme="minorEastAsia" w:hAnsi="Sylfaen"/>
        <w:b/>
        <w:bCs/>
        <w:color w:val="A6A6A6"/>
        <w:sz w:val="16"/>
        <w:szCs w:val="16"/>
        <w:lang w:val="ka-GE"/>
      </w:rPr>
      <w:t xml:space="preserve"> </w:t>
    </w:r>
    <w:hyperlink r:id="rId2" w:tgtFrame="_blank" w:history="1">
      <w:r w:rsidRPr="00497DBD">
        <w:rPr>
          <w:rFonts w:ascii="Sylfaen" w:eastAsiaTheme="minorEastAsia" w:hAnsi="Sylfaen"/>
          <w:b/>
          <w:bCs/>
          <w:color w:val="A6A6A6"/>
          <w:sz w:val="16"/>
          <w:szCs w:val="16"/>
          <w:lang w:val="ka-GE"/>
        </w:rPr>
        <w:t>http://www.bog.ge/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EFE30" w14:textId="77777777" w:rsidR="00592853" w:rsidRDefault="00592853" w:rsidP="0038432B">
      <w:pPr>
        <w:spacing w:after="0" w:line="240" w:lineRule="auto"/>
      </w:pPr>
      <w:r>
        <w:separator/>
      </w:r>
    </w:p>
  </w:footnote>
  <w:footnote w:type="continuationSeparator" w:id="0">
    <w:p w14:paraId="5940E69A" w14:textId="77777777" w:rsidR="00592853" w:rsidRDefault="00592853" w:rsidP="003843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32B"/>
    <w:rsid w:val="00021AC1"/>
    <w:rsid w:val="000705C6"/>
    <w:rsid w:val="00087BB5"/>
    <w:rsid w:val="001A0374"/>
    <w:rsid w:val="001B175F"/>
    <w:rsid w:val="001C6F67"/>
    <w:rsid w:val="001D370A"/>
    <w:rsid w:val="0020246C"/>
    <w:rsid w:val="00215518"/>
    <w:rsid w:val="00221D6A"/>
    <w:rsid w:val="0023548E"/>
    <w:rsid w:val="00235D47"/>
    <w:rsid w:val="00262739"/>
    <w:rsid w:val="00271125"/>
    <w:rsid w:val="00277A7F"/>
    <w:rsid w:val="002B0EB4"/>
    <w:rsid w:val="00300035"/>
    <w:rsid w:val="00305829"/>
    <w:rsid w:val="003113E2"/>
    <w:rsid w:val="003249CE"/>
    <w:rsid w:val="0038432B"/>
    <w:rsid w:val="0038666A"/>
    <w:rsid w:val="003C2554"/>
    <w:rsid w:val="003C4A4F"/>
    <w:rsid w:val="00410922"/>
    <w:rsid w:val="00441D81"/>
    <w:rsid w:val="0052070D"/>
    <w:rsid w:val="00525051"/>
    <w:rsid w:val="005416C2"/>
    <w:rsid w:val="00560262"/>
    <w:rsid w:val="00567F93"/>
    <w:rsid w:val="00592853"/>
    <w:rsid w:val="00600BDA"/>
    <w:rsid w:val="006141BD"/>
    <w:rsid w:val="0065207E"/>
    <w:rsid w:val="0066360F"/>
    <w:rsid w:val="00670A66"/>
    <w:rsid w:val="006B369E"/>
    <w:rsid w:val="00734FF2"/>
    <w:rsid w:val="007E1811"/>
    <w:rsid w:val="007F3AE1"/>
    <w:rsid w:val="008207C5"/>
    <w:rsid w:val="00824DA7"/>
    <w:rsid w:val="00831766"/>
    <w:rsid w:val="00884A46"/>
    <w:rsid w:val="008F1E63"/>
    <w:rsid w:val="00923C1F"/>
    <w:rsid w:val="00932CDA"/>
    <w:rsid w:val="00937309"/>
    <w:rsid w:val="00985DE4"/>
    <w:rsid w:val="00A1086F"/>
    <w:rsid w:val="00A17434"/>
    <w:rsid w:val="00A3664C"/>
    <w:rsid w:val="00AA6D61"/>
    <w:rsid w:val="00AB1313"/>
    <w:rsid w:val="00AB504D"/>
    <w:rsid w:val="00AC6B46"/>
    <w:rsid w:val="00AE3453"/>
    <w:rsid w:val="00B10777"/>
    <w:rsid w:val="00B16B3F"/>
    <w:rsid w:val="00B17061"/>
    <w:rsid w:val="00B33384"/>
    <w:rsid w:val="00B7686F"/>
    <w:rsid w:val="00BE77BD"/>
    <w:rsid w:val="00C036D1"/>
    <w:rsid w:val="00C220F9"/>
    <w:rsid w:val="00C86BC7"/>
    <w:rsid w:val="00CB1209"/>
    <w:rsid w:val="00CD013F"/>
    <w:rsid w:val="00CD2105"/>
    <w:rsid w:val="00CE0F31"/>
    <w:rsid w:val="00D06BB0"/>
    <w:rsid w:val="00D10F2E"/>
    <w:rsid w:val="00DA1434"/>
    <w:rsid w:val="00DD7049"/>
    <w:rsid w:val="00EF504F"/>
    <w:rsid w:val="00FB527C"/>
    <w:rsid w:val="00FF3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BF32E"/>
  <w15:docId w15:val="{F9B93F3D-981B-41BD-AC42-72167D97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32B"/>
  </w:style>
  <w:style w:type="paragraph" w:styleId="Footer">
    <w:name w:val="footer"/>
    <w:basedOn w:val="Normal"/>
    <w:link w:val="FooterChar"/>
    <w:uiPriority w:val="99"/>
    <w:unhideWhenUsed/>
    <w:rsid w:val="0038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32B"/>
  </w:style>
  <w:style w:type="character" w:styleId="Hyperlink">
    <w:name w:val="Hyperlink"/>
    <w:basedOn w:val="DefaultParagraphFont"/>
    <w:uiPriority w:val="99"/>
    <w:unhideWhenUsed/>
    <w:rsid w:val="0052070D"/>
    <w:rPr>
      <w:color w:val="0563C1" w:themeColor="hyperlink"/>
      <w:u w:val="single"/>
    </w:rPr>
  </w:style>
  <w:style w:type="paragraph" w:styleId="NoSpacing">
    <w:name w:val="No Spacing"/>
    <w:uiPriority w:val="1"/>
    <w:qFormat/>
    <w:rsid w:val="0052070D"/>
    <w:pPr>
      <w:spacing w:after="0" w:line="240" w:lineRule="auto"/>
    </w:pPr>
    <w:rPr>
      <w:rFonts w:eastAsiaTheme="minorEastAsia"/>
      <w:lang w:val="ru-RU" w:eastAsia="ja-JP"/>
    </w:rPr>
  </w:style>
  <w:style w:type="character" w:styleId="CommentReference">
    <w:name w:val="annotation reference"/>
    <w:basedOn w:val="DefaultParagraphFont"/>
    <w:uiPriority w:val="99"/>
    <w:semiHidden/>
    <w:unhideWhenUsed/>
    <w:rsid w:val="00937309"/>
    <w:rPr>
      <w:sz w:val="16"/>
      <w:szCs w:val="16"/>
    </w:rPr>
  </w:style>
  <w:style w:type="paragraph" w:styleId="CommentText">
    <w:name w:val="annotation text"/>
    <w:basedOn w:val="Normal"/>
    <w:link w:val="CommentTextChar"/>
    <w:uiPriority w:val="99"/>
    <w:semiHidden/>
    <w:unhideWhenUsed/>
    <w:rsid w:val="00937309"/>
    <w:pPr>
      <w:spacing w:line="240" w:lineRule="auto"/>
    </w:pPr>
    <w:rPr>
      <w:sz w:val="20"/>
      <w:szCs w:val="20"/>
    </w:rPr>
  </w:style>
  <w:style w:type="character" w:customStyle="1" w:styleId="CommentTextChar">
    <w:name w:val="Comment Text Char"/>
    <w:basedOn w:val="DefaultParagraphFont"/>
    <w:link w:val="CommentText"/>
    <w:uiPriority w:val="99"/>
    <w:semiHidden/>
    <w:rsid w:val="00937309"/>
    <w:rPr>
      <w:sz w:val="20"/>
      <w:szCs w:val="20"/>
    </w:rPr>
  </w:style>
  <w:style w:type="paragraph" w:styleId="CommentSubject">
    <w:name w:val="annotation subject"/>
    <w:basedOn w:val="CommentText"/>
    <w:next w:val="CommentText"/>
    <w:link w:val="CommentSubjectChar"/>
    <w:uiPriority w:val="99"/>
    <w:semiHidden/>
    <w:unhideWhenUsed/>
    <w:rsid w:val="00937309"/>
    <w:rPr>
      <w:b/>
      <w:bCs/>
    </w:rPr>
  </w:style>
  <w:style w:type="character" w:customStyle="1" w:styleId="CommentSubjectChar">
    <w:name w:val="Comment Subject Char"/>
    <w:basedOn w:val="CommentTextChar"/>
    <w:link w:val="CommentSubject"/>
    <w:uiPriority w:val="99"/>
    <w:semiHidden/>
    <w:rsid w:val="00937309"/>
    <w:rPr>
      <w:b/>
      <w:bCs/>
      <w:sz w:val="20"/>
      <w:szCs w:val="20"/>
    </w:rPr>
  </w:style>
  <w:style w:type="paragraph" w:styleId="BalloonText">
    <w:name w:val="Balloon Text"/>
    <w:basedOn w:val="Normal"/>
    <w:link w:val="BalloonTextChar"/>
    <w:uiPriority w:val="99"/>
    <w:semiHidden/>
    <w:unhideWhenUsed/>
    <w:rsid w:val="00937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3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11000">
      <w:bodyDiv w:val="1"/>
      <w:marLeft w:val="0"/>
      <w:marRight w:val="0"/>
      <w:marTop w:val="0"/>
      <w:marBottom w:val="0"/>
      <w:divBdr>
        <w:top w:val="none" w:sz="0" w:space="0" w:color="auto"/>
        <w:left w:val="none" w:sz="0" w:space="0" w:color="auto"/>
        <w:bottom w:val="none" w:sz="0" w:space="0" w:color="auto"/>
        <w:right w:val="none" w:sz="0" w:space="0" w:color="auto"/>
      </w:divBdr>
    </w:div>
    <w:div w:id="967127347">
      <w:bodyDiv w:val="1"/>
      <w:marLeft w:val="0"/>
      <w:marRight w:val="0"/>
      <w:marTop w:val="0"/>
      <w:marBottom w:val="0"/>
      <w:divBdr>
        <w:top w:val="none" w:sz="0" w:space="0" w:color="auto"/>
        <w:left w:val="none" w:sz="0" w:space="0" w:color="auto"/>
        <w:bottom w:val="none" w:sz="0" w:space="0" w:color="auto"/>
        <w:right w:val="none" w:sz="0" w:space="0" w:color="auto"/>
      </w:divBdr>
    </w:div>
    <w:div w:id="1126629820">
      <w:bodyDiv w:val="1"/>
      <w:marLeft w:val="0"/>
      <w:marRight w:val="0"/>
      <w:marTop w:val="0"/>
      <w:marBottom w:val="0"/>
      <w:divBdr>
        <w:top w:val="none" w:sz="0" w:space="0" w:color="auto"/>
        <w:left w:val="none" w:sz="0" w:space="0" w:color="auto"/>
        <w:bottom w:val="none" w:sz="0" w:space="0" w:color="auto"/>
        <w:right w:val="none" w:sz="0" w:space="0" w:color="auto"/>
      </w:divBdr>
    </w:div>
    <w:div w:id="13296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bit.ly/2RPmg4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l.workplace.com/l.php?u=http%3A%2F%2Fwww.bog.ge%2F&amp;h=AT1SNE7CDQcz_DJLVcc8ml32P9kgV2PXM59Xwh14BddW6slWsq_i9IRd3YJY4fnZHjVP5unnO9nF6neVwnt1rgUNVEy9-QiIV-mBjZfhfUfbobMn_ygeAa8lj1oeJZXzSXcJQwuTk_mzOi6nKw" TargetMode="External"/><Relationship Id="rId1" Type="http://schemas.openxmlformats.org/officeDocument/2006/relationships/hyperlink" Target="https://l.workplace.com/l.php?u=http%3A%2F%2Fwww.bog.ge%2F&amp;h=AT1SNE7CDQcz_DJLVcc8ml32P9kgV2PXM59Xwh14BddW6slWsq_i9IRd3YJY4fnZHjVP5unnO9nF6neVwnt1rgUNVEy9-QiIV-mBjZfhfUfbobMn_ygeAa8lj1oeJZXzSXcJQwuTk_mzOi6nK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Nutsiko Samkharadze</dc:creator>
  <cp:lastModifiedBy>Nino Phophkhadze</cp:lastModifiedBy>
  <cp:revision>33</cp:revision>
  <dcterms:created xsi:type="dcterms:W3CDTF">2021-05-27T09:07:00Z</dcterms:created>
  <dcterms:modified xsi:type="dcterms:W3CDTF">2021-05-28T07:16:00Z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BOG0\samkharadzen</vt:lpwstr>
  </property>
  <property fmtid="{D5CDD505-2E9C-101B-9397-08002B2CF9AE}" pid="4" name="DLPManualFileClassificationLastModificationDate">
    <vt:lpwstr>1599658994</vt:lpwstr>
  </property>
  <property fmtid="{D5CDD505-2E9C-101B-9397-08002B2CF9AE}" pid="5" name="DLPManualFileClassificationVersion">
    <vt:lpwstr>11.3.2.8</vt:lpwstr>
  </property>
</Properties>
</file>